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</w:r>
    </w:p>
    <w:tbl>
      <w:tblPr>
        <w:tblStyle w:val="Tablaconcuadrcula"/>
        <w:tblW w:w="99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2"/>
      </w:tblGrid>
      <w:tr>
        <w:trPr/>
        <w:tc>
          <w:tcPr>
            <w:tcW w:w="9922" w:type="dxa"/>
            <w:tcBorders>
              <w:top w:val="nil"/>
              <w:left w:val="nil"/>
              <w:bottom w:val="single" w:sz="2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jc w:val="right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AVISO</w:t>
            </w:r>
          </w:p>
          <w:p>
            <w:pPr>
              <w:pStyle w:val="Normal"/>
              <w:suppressAutoHyphens w:val="true"/>
              <w:spacing w:before="0" w:after="0"/>
              <w:jc w:val="right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 xml:space="preserve">   </w:t>
            </w:r>
            <w:r>
              <w:rPr>
                <w:rFonts w:ascii="Arial Black" w:hAnsi="Arial Black"/>
                <w:sz w:val="22"/>
                <w:szCs w:val="22"/>
              </w:rPr>
              <w:t>NOTICE</w:t>
            </w:r>
          </w:p>
        </w:tc>
      </w:tr>
      <w:tr>
        <w:trPr/>
        <w:tc>
          <w:tcPr>
            <w:tcW w:w="9922" w:type="dxa"/>
            <w:tcBorders>
              <w:top w:val="single" w:sz="24" w:space="0" w:color="000000"/>
              <w:left w:val="nil"/>
              <w:bottom w:val="single" w:sz="24" w:space="0" w:color="000000"/>
            </w:tcBorders>
            <w:shd w:fill="auto" w:val="clear"/>
          </w:tcPr>
          <w:tbl>
            <w:tblPr>
              <w:tblStyle w:val="Tablaconcuadrcula"/>
              <w:tblW w:w="981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34"/>
              <w:gridCol w:w="711"/>
              <w:gridCol w:w="992"/>
              <w:gridCol w:w="1"/>
              <w:gridCol w:w="1845"/>
              <w:gridCol w:w="1"/>
              <w:gridCol w:w="565"/>
              <w:gridCol w:w="566"/>
              <w:gridCol w:w="2"/>
              <w:gridCol w:w="2367"/>
              <w:gridCol w:w="2"/>
              <w:gridCol w:w="2022"/>
            </w:tblGrid>
            <w:tr>
              <w:trPr>
                <w:trHeight w:val="463" w:hRule="atLeast"/>
              </w:trPr>
              <w:tc>
                <w:tcPr>
                  <w:tcW w:w="2438" w:type="dxa"/>
                  <w:gridSpan w:val="4"/>
                  <w:tcBorders>
                    <w:top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spacing w:before="0" w:after="0"/>
                    <w:rPr>
                      <w:rFonts w:ascii="Arial Black" w:hAnsi="Arial Black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</w:rPr>
                    <w:t>FECHA</w:t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rPr>
                      <w:rFonts w:ascii="Arial Black" w:hAnsi="Arial Black"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1846" w:type="dxa"/>
                  <w:gridSpan w:val="2"/>
                  <w:vMerge w:val="restart"/>
                  <w:tcBorders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spacing w:before="0" w:after="0"/>
                    <w:rPr>
                      <w:rFonts w:ascii="Arial Black" w:hAnsi="Arial Black"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sz w:val="22"/>
                      <w:szCs w:val="22"/>
                    </w:rPr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spacing w:before="0" w:after="0"/>
                    <w:rPr>
                      <w:rFonts w:ascii="Arial Black" w:hAnsi="Arial Black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</w:rPr>
                    <w:t>HORA</w:t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rPr>
                      <w:rFonts w:ascii="Arial Black" w:hAnsi="Arial Black"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</w:rPr>
                    <w:t>TIME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nil"/>
                    <w:left w:val="nil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spacing w:before="0" w:after="0"/>
                    <w:rPr>
                      <w:rFonts w:ascii="Arial Black" w:hAnsi="Arial Black"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sz w:val="22"/>
                      <w:szCs w:val="22"/>
                    </w:rPr>
                  </w:r>
                </w:p>
              </w:tc>
              <w:tc>
                <w:tcPr>
                  <w:tcW w:w="2022" w:type="dxa"/>
                  <w:tcBorders>
                    <w:top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spacing w:before="0" w:after="0"/>
                    <w:rPr>
                      <w:rFonts w:ascii="Arial Black" w:hAnsi="Arial Black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</w:rPr>
                    <w:t>NUMERO</w:t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rPr>
                      <w:rFonts w:ascii="Arial Black" w:hAnsi="Arial Black"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</w:rPr>
                    <w:t>NUMBER</w:t>
                  </w:r>
                </w:p>
              </w:tc>
            </w:tr>
            <w:tr>
              <w:trPr/>
              <w:tc>
                <w:tcPr>
                  <w:tcW w:w="734" w:type="dxa"/>
                  <w:tcBorders>
                    <w:top w:val="nil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spacing w:before="0" w:after="0"/>
                    <w:rPr/>
                  </w:pPr>
                  <w:r>
                    <w:rPr>
                      <w:rFonts w:ascii="Arial Black" w:hAnsi="Arial Black"/>
                    </w:rPr>
                    <w:t>0</w:t>
                  </w:r>
                  <w:r>
                    <w:rPr>
                      <w:rFonts w:ascii="Arial Black" w:hAnsi="Arial Black"/>
                    </w:rPr>
                    <w:t>9</w:t>
                  </w:r>
                </w:p>
              </w:tc>
              <w:tc>
                <w:tcPr>
                  <w:tcW w:w="711" w:type="dxa"/>
                  <w:tcBorders>
                    <w:top w:val="nil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spacing w:before="0" w:after="0"/>
                    <w:rPr/>
                  </w:pPr>
                  <w:r>
                    <w:rPr>
                      <w:rFonts w:ascii="Arial Black" w:hAnsi="Arial Black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spacing w:before="0" w:after="0"/>
                    <w:rPr/>
                  </w:pPr>
                  <w:r>
                    <w:rPr>
                      <w:rFonts w:ascii="Arial Black" w:hAnsi="Arial Black"/>
                    </w:rPr>
                    <w:t>2024</w:t>
                  </w:r>
                </w:p>
              </w:tc>
              <w:tc>
                <w:tcPr>
                  <w:tcW w:w="1846" w:type="dxa"/>
                  <w:gridSpan w:val="2"/>
                  <w:vMerge w:val="continue"/>
                  <w:tcBorders>
                    <w:top w:val="nil"/>
                    <w:left w:val="nil"/>
                    <w:bottom w:val="nil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spacing w:before="0" w:after="0"/>
                    <w:rPr>
                      <w:rFonts w:ascii="Arial Black" w:hAnsi="Arial Black"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sz w:val="22"/>
                      <w:szCs w:val="22"/>
                    </w:rPr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spacing w:before="0" w:after="0"/>
                    <w:rPr/>
                  </w:pPr>
                  <w:r>
                    <w:rPr>
                      <w:rFonts w:ascii="Arial Black" w:hAnsi="Arial Black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spacing w:before="0" w:after="0"/>
                    <w:jc w:val="right"/>
                    <w:rPr>
                      <w:rFonts w:ascii="Arial Black" w:hAnsi="Arial Black"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369" w:type="dxa"/>
                  <w:gridSpan w:val="2"/>
                  <w:tcBorders>
                    <w:left w:val="nil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spacing w:before="0" w:after="0"/>
                    <w:rPr>
                      <w:rFonts w:ascii="Arial Black" w:hAnsi="Arial Black"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sz w:val="22"/>
                      <w:szCs w:val="22"/>
                    </w:rPr>
                  </w:r>
                </w:p>
              </w:tc>
              <w:tc>
                <w:tcPr>
                  <w:tcW w:w="2024" w:type="dxa"/>
                  <w:gridSpan w:val="2"/>
                  <w:tcBorders>
                    <w:top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uppressAutoHyphens w:val="true"/>
                    <w:spacing w:before="0" w:after="0"/>
                    <w:rPr>
                      <w:rFonts w:ascii="Arial Black" w:hAnsi="Arial Black"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sz w:val="22"/>
                      <w:szCs w:val="22"/>
                    </w:rPr>
                    <w:t>2</w:t>
                  </w:r>
                </w:p>
              </w:tc>
            </w:tr>
          </w:tbl>
          <w:p>
            <w:pPr>
              <w:pStyle w:val="Normal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</w:r>
    </w:p>
    <w:tbl>
      <w:tblPr>
        <w:tblStyle w:val="Tablaconcuadrcula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6"/>
        <w:gridCol w:w="4955"/>
      </w:tblGrid>
      <w:tr>
        <w:trPr/>
        <w:tc>
          <w:tcPr>
            <w:tcW w:w="4956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DE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cs="Arial" w:ascii="Arial" w:hAnsi="Arial"/>
                <w:sz w:val="16"/>
                <w:szCs w:val="16"/>
              </w:rPr>
              <w:t>FROM</w:t>
            </w:r>
          </w:p>
        </w:tc>
        <w:tc>
          <w:tcPr>
            <w:tcW w:w="4955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cs="Arial" w:ascii="Arial" w:hAnsi="Arial"/>
                <w:sz w:val="16"/>
                <w:szCs w:val="16"/>
              </w:rPr>
              <w:t>TO</w:t>
            </w:r>
          </w:p>
        </w:tc>
      </w:tr>
      <w:tr>
        <w:trPr/>
        <w:tc>
          <w:tcPr>
            <w:tcW w:w="4956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COMITÉ ORGANIZADOR Y REGATAS</w:t>
            </w:r>
          </w:p>
        </w:tc>
        <w:tc>
          <w:tcPr>
            <w:tcW w:w="4955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/>
            </w:pPr>
            <w:r>
              <w:rPr>
                <w:rFonts w:ascii="Arial Black" w:hAnsi="Arial Black"/>
                <w:sz w:val="22"/>
                <w:szCs w:val="22"/>
              </w:rPr>
              <w:t>TODA LA FLOTA DEL XXX TROFEO ALMIRANTE DANIEL NOVAS</w:t>
            </w:r>
          </w:p>
        </w:tc>
      </w:tr>
    </w:tbl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</w:r>
    </w:p>
    <w:p>
      <w:pPr>
        <w:pStyle w:val="Normal"/>
        <w:rPr>
          <w:b/>
          <w:bCs/>
        </w:rPr>
      </w:pPr>
      <w:r>
        <w:rPr>
          <w:rFonts w:ascii="Arial Black" w:hAnsi="Arial Black"/>
          <w:b/>
          <w:bCs/>
          <w:sz w:val="22"/>
          <w:szCs w:val="22"/>
        </w:rPr>
        <w:t>Se modifica la IR 13.2 por lo siguiente: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rFonts w:ascii="Arial Black" w:hAnsi="Arial Black"/>
          <w:b/>
          <w:bCs/>
          <w:sz w:val="22"/>
          <w:szCs w:val="22"/>
        </w:rPr>
        <w:t xml:space="preserve">      </w:t>
      </w:r>
      <w:r>
        <w:rPr>
          <w:rFonts w:ascii="Arial Black" w:hAnsi="Arial Black"/>
          <w:b w:val="false"/>
          <w:bCs w:val="false"/>
          <w:sz w:val="22"/>
          <w:szCs w:val="22"/>
        </w:rPr>
        <w:t xml:space="preserve">  </w:t>
      </w:r>
      <w:r>
        <w:rPr>
          <w:rFonts w:ascii="Arial Black" w:hAnsi="Arial Black"/>
          <w:b w:val="false"/>
          <w:bCs w:val="false"/>
          <w:sz w:val="22"/>
          <w:szCs w:val="22"/>
        </w:rPr>
        <w:t>13.2 La badera G (Golf) izada en el barco del CR en la línea de llegada, indicará que se celebrará otra prueba a continuación.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</w:r>
    </w:p>
    <w:p>
      <w:pPr>
        <w:pStyle w:val="Normal"/>
        <w:rPr/>
      </w:pPr>
      <w:r>
        <w:rPr>
          <w:rFonts w:ascii="Arial Black" w:hAnsi="Arial Black"/>
          <w:sz w:val="22"/>
          <w:szCs w:val="22"/>
        </w:rPr>
        <w:t xml:space="preserve">EL COMITÉ </w:t>
      </w:r>
      <w:r>
        <w:rPr>
          <w:rFonts w:ascii="Arial Black" w:hAnsi="Arial Black"/>
          <w:sz w:val="22"/>
          <w:szCs w:val="22"/>
        </w:rPr>
        <w:t>de Regatas</w:t>
      </w:r>
    </w:p>
    <w:sectPr>
      <w:type w:val="nextPage"/>
      <w:pgSz w:w="11906" w:h="16838"/>
      <w:pgMar w:left="993" w:right="991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s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uiPriority w:val="99"/>
    <w:semiHidden/>
    <w:qFormat/>
    <w:rsid w:val="00d95ddd"/>
    <w:rPr>
      <w:rFonts w:ascii="Segoe UI" w:hAnsi="Segoe UI" w:cs="Mangal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1137ef"/>
    <w:rPr>
      <w:color w:themeColor="hyperlink" w:val="0563C1"/>
      <w:u w:val="single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d95ddd"/>
    <w:pPr/>
    <w:rPr>
      <w:rFonts w:ascii="Segoe UI" w:hAnsi="Segoe UI" w:cs="Mangal"/>
      <w:sz w:val="18"/>
      <w:szCs w:val="16"/>
    </w:rPr>
  </w:style>
  <w:style w:type="paragraph" w:styleId="Default" w:customStyle="1">
    <w:name w:val="Default"/>
    <w:qFormat/>
    <w:rsid w:val="000c4baa"/>
    <w:pPr>
      <w:widowControl/>
      <w:suppressAutoHyphens w:val="true"/>
      <w:bidi w:val="0"/>
      <w:spacing w:before="0" w:after="0"/>
      <w:jc w:val="left"/>
    </w:pPr>
    <w:rPr>
      <w:rFonts w:ascii="Verdana" w:hAnsi="Verdana" w:eastAsia="NSimSun" w:cs="Verdana"/>
      <w:color w:val="000000"/>
      <w:kern w:val="0"/>
      <w:sz w:val="24"/>
      <w:szCs w:val="24"/>
      <w:lang w:val="es-E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5a49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8F47-DF5B-4A40-B030-CDE25CE7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LibreOffice/7.6.4.1$Windows_X86_64 LibreOffice_project/e19e193f88cd6c0525a17fb7a176ed8e6a3e2aa1</Application>
  <AppVersion>15.0000</AppVersion>
  <Pages>1</Pages>
  <Words>67</Words>
  <Characters>283</Characters>
  <CharactersWithSpaces>338</CharactersWithSpaces>
  <Paragraphs>23</Paragraphs>
  <Company>Ministerio de Defensa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2023-03-08T12:30:00Z</dcterms:created>
  <dc:creator>COUSELO SANCHEZ CANDIDO JOSE</dc:creator>
  <dc:description/>
  <dc:language>es-ES</dc:language>
  <cp:lastModifiedBy/>
  <cp:lastPrinted>2024-11-08T10:17:38Z</cp:lastPrinted>
  <dcterms:modified xsi:type="dcterms:W3CDTF">2024-11-09T10:35:46Z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